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36"/>
          <w:szCs w:val="36"/>
        </w:rPr>
      </w:pP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b/>
          <w:sz w:val="36"/>
          <w:szCs w:val="36"/>
        </w:rPr>
        <w:t>ĐIỀU LỆ GIẢI BÓNG ĐÁ</w:t>
      </w:r>
    </w:p>
    <w:p>
      <w:pPr>
        <w:tabs>
          <w:tab w:val="center" w:pos="2520"/>
          <w:tab w:val="center" w:pos="7200"/>
        </w:tabs>
        <w:spacing w:before="20" w:after="0"/>
        <w:rPr>
          <w:rFonts w:ascii="Times New Roman" w:hAnsi="Times New Roman" w:cs="Times New Roman"/>
          <w:b/>
          <w:sz w:val="36"/>
          <w:szCs w:val="36"/>
        </w:rPr>
      </w:pP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(ghi rõ đầy đủ sức khỏe tham gia hội thao)</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Mỗi trường thuộc cụm công đoàn trực thuộc cử một đội dự tranh</w:t>
      </w:r>
      <w:r>
        <w:rPr>
          <w:rFonts w:ascii="Times New Roman" w:hAnsi="Times New Roman" w:cs="Times New Roman"/>
          <w:sz w:val="26"/>
          <w:szCs w:val="26"/>
          <w:lang w:val="en-US"/>
        </w:rPr>
        <w:t xml:space="preserve"> gồm 12 thành viên: 01 chỉ đạo viên, 01 huấn luyện viên và 10 VĐV</w:t>
      </w:r>
    </w:p>
    <w:p>
      <w:pPr>
        <w:pStyle w:val="14"/>
        <w:numPr>
          <w:ilvl w:val="0"/>
          <w:numId w:val="1"/>
        </w:numPr>
        <w:spacing w:before="20" w:after="0"/>
        <w:jc w:val="both"/>
        <w:rPr>
          <w:rFonts w:ascii="Times New Roman" w:hAnsi="Times New Roman"/>
          <w:sz w:val="26"/>
          <w:szCs w:val="26"/>
        </w:rPr>
      </w:pPr>
      <w:r>
        <w:rPr>
          <w:rFonts w:ascii="Times New Roman" w:hAnsi="Times New Roman" w:cs="Times New Roman"/>
          <w:sz w:val="26"/>
          <w:szCs w:val="26"/>
        </w:rPr>
        <w:t xml:space="preserve">Giải được tổ chức theo thể thức bốc thăm thi đấu loại trực tiếp như sau: </w:t>
      </w:r>
    </w:p>
    <w:p>
      <w:pPr>
        <w:pStyle w:val="14"/>
        <w:numPr>
          <w:ilvl w:val="0"/>
          <w:numId w:val="1"/>
        </w:numPr>
        <w:spacing w:before="20" w:after="0"/>
        <w:jc w:val="both"/>
        <w:rPr>
          <w:rFonts w:ascii="Times New Roman" w:hAnsi="Times New Roman"/>
          <w:sz w:val="26"/>
          <w:szCs w:val="26"/>
        </w:rPr>
      </w:pPr>
      <w:r>
        <w:rPr>
          <w:rFonts w:ascii="Times New Roman" w:hAnsi="Times New Roman" w:cs="Times New Roman"/>
          <w:sz w:val="26"/>
          <w:szCs w:val="26"/>
        </w:rPr>
        <w:t xml:space="preserve">Giải chỉ được tổ chức khi có ít nhất 3 đơn vị đăng ký dự thi trở lên. (Nếu có 3 đơn vị đăng ký giải tiến hành thi đấu vòng tròn tính điểm, thắng 3 điểm, hòa 1 điểm, thua 0 điểm) </w:t>
      </w:r>
    </w:p>
    <w:p>
      <w:pPr>
        <w:pStyle w:val="14"/>
        <w:numPr>
          <w:ilvl w:val="0"/>
          <w:numId w:val="1"/>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hint="eastAsia" w:ascii="Times New Roman" w:hAnsi="Times New Roman"/>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pPr>
        <w:pStyle w:val="14"/>
        <w:numPr>
          <w:ilvl w:val="0"/>
          <w:numId w:val="1"/>
        </w:numPr>
        <w:spacing w:before="20" w:after="0"/>
        <w:jc w:val="both"/>
        <w:rPr>
          <w:rFonts w:ascii="Times New Roman" w:hAnsi="Times New Roman"/>
          <w:sz w:val="26"/>
          <w:szCs w:val="26"/>
        </w:rPr>
      </w:pPr>
      <w:r>
        <w:rPr>
          <w:rFonts w:ascii="Times New Roman" w:hAnsi="Times New Roman"/>
          <w:sz w:val="26"/>
          <w:szCs w:val="26"/>
        </w:rPr>
        <w:t>Thời gian thi đấu: Mỗi trận thi đấu 02 hiệp, mỗi hiệp 1</w:t>
      </w:r>
      <w:r>
        <w:rPr>
          <w:rFonts w:ascii="Times New Roman" w:hAnsi="Times New Roman"/>
          <w:sz w:val="26"/>
          <w:szCs w:val="26"/>
          <w:lang w:val="en-US"/>
        </w:rPr>
        <w:t>0</w:t>
      </w:r>
      <w:r>
        <w:rPr>
          <w:rFonts w:ascii="Times New Roman" w:hAnsi="Times New Roman"/>
          <w:sz w:val="26"/>
          <w:szCs w:val="26"/>
        </w:rPr>
        <w:t xml:space="preserve"> phút, giữa 02 hiệp nghỉ giải lao 05 phút. Nghỉ giải lao giữa 2 trận thi đấu là </w:t>
      </w:r>
      <w:r>
        <w:rPr>
          <w:rFonts w:ascii="Times New Roman" w:hAnsi="Times New Roman"/>
          <w:sz w:val="26"/>
          <w:szCs w:val="26"/>
          <w:lang w:val="en-US"/>
        </w:rPr>
        <w:t>2</w:t>
      </w:r>
      <w:r>
        <w:rPr>
          <w:rFonts w:ascii="Times New Roman" w:hAnsi="Times New Roman"/>
          <w:sz w:val="26"/>
          <w:szCs w:val="26"/>
        </w:rPr>
        <w:t>0 phút. Trong các trận thi đấu loại trực tiếp sau hai hiệp chính nếu tỷ số hòa sẽ thi đấu quả luân l</w:t>
      </w:r>
      <w:r>
        <w:rPr>
          <w:rFonts w:hint="eastAsia" w:ascii="Times New Roman" w:hAnsi="Times New Roman"/>
          <w:sz w:val="26"/>
          <w:szCs w:val="26"/>
        </w:rPr>
        <w:t>ư</w:t>
      </w:r>
      <w:r>
        <w:rPr>
          <w:rFonts w:ascii="Times New Roman" w:hAnsi="Times New Roman"/>
          <w:sz w:val="26"/>
          <w:szCs w:val="26"/>
        </w:rPr>
        <w:t xml:space="preserve">u 6m. </w:t>
      </w:r>
    </w:p>
    <w:p>
      <w:pPr>
        <w:pStyle w:val="14"/>
        <w:numPr>
          <w:ilvl w:val="0"/>
          <w:numId w:val="1"/>
        </w:numPr>
        <w:spacing w:before="20" w:after="0"/>
        <w:ind w:left="0"/>
        <w:jc w:val="both"/>
        <w:rPr>
          <w:rFonts w:ascii="Times New Roman" w:hAnsi="Times New Roman" w:cs="Times New Roman"/>
          <w:b/>
          <w:sz w:val="26"/>
          <w:szCs w:val="24"/>
        </w:rPr>
      </w:pPr>
      <w:r>
        <w:rPr>
          <w:rFonts w:ascii="Times New Roman" w:hAnsi="Times New Roman" w:cs="Times New Roman"/>
          <w:b/>
          <w:sz w:val="26"/>
          <w:szCs w:val="24"/>
        </w:rPr>
        <w:t>IV. 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 xml:space="preserve">hi đấu 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15</w:t>
      </w:r>
      <w:r>
        <w:rPr>
          <w:rFonts w:ascii="Times New Roman" w:hAnsi="Times New Roman" w:cs="Times New Roman"/>
          <w:sz w:val="26"/>
          <w:szCs w:val="24"/>
        </w:rPr>
        <w:t xml:space="preserve">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/0</w:t>
      </w:r>
      <w:r>
        <w:rPr>
          <w:rFonts w:ascii="Times New Roman" w:hAnsi="Times New Roman" w:cs="Times New Roman"/>
          <w:b/>
          <w:sz w:val="26"/>
          <w:szCs w:val="24"/>
          <w:lang w:val="en-US"/>
        </w:rPr>
        <w:t>6</w:t>
      </w:r>
      <w:r>
        <w:rPr>
          <w:rFonts w:ascii="Times New Roman" w:hAnsi="Times New Roman" w:cs="Times New Roman"/>
          <w:b/>
          <w:sz w:val="26"/>
          <w:szCs w:val="24"/>
        </w:rPr>
        <w:t>/2019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/0</w:t>
      </w:r>
      <w:r>
        <w:rPr>
          <w:rFonts w:ascii="Times New Roman" w:hAnsi="Times New Roman" w:cs="Times New Roman"/>
          <w:b/>
          <w:sz w:val="26"/>
          <w:szCs w:val="24"/>
          <w:lang w:val="en-US"/>
        </w:rPr>
        <w:t>6</w:t>
      </w:r>
      <w:r>
        <w:rPr>
          <w:rFonts w:ascii="Times New Roman" w:hAnsi="Times New Roman" w:cs="Times New Roman"/>
          <w:b/>
          <w:sz w:val="26"/>
          <w:szCs w:val="24"/>
        </w:rPr>
        <w:t>/2019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r>
      <w:r>
        <w:rPr>
          <w:rFonts w:ascii="Times New Roman" w:hAnsi="Times New Roman" w:cs="Times New Roman"/>
          <w:sz w:val="26"/>
          <w:szCs w:val="24"/>
        </w:rPr>
        <w:t>Giờ có mặt : vận động viên phải có mặt trước 15 phút (diễn ra trận đấu để đăng ký danh sách VĐV cho BTC (giờ thi đấu sẽ do BTC quyết định)</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pPr>
        <w:pStyle w:val="14"/>
        <w:numPr>
          <w:ilvl w:val="0"/>
          <w:numId w:val="1"/>
        </w:numPr>
        <w:spacing w:before="20" w:after="0"/>
        <w:ind w:left="6663" w:hanging="6303"/>
        <w:jc w:val="both"/>
        <w:rPr>
          <w:rFonts w:ascii="Times New Roman" w:hAnsi="Times New Roman" w:cs="Times New Roman"/>
          <w:b/>
          <w:sz w:val="26"/>
          <w:szCs w:val="24"/>
        </w:rPr>
      </w:pPr>
      <w:r>
        <w:rPr>
          <w:rFonts w:ascii="Times New Roman" w:hAnsi="Times New Roman" w:cs="Times New Roman"/>
          <w:sz w:val="26"/>
          <w:szCs w:val="24"/>
        </w:rPr>
        <w:t xml:space="preserve">Giải thưởng : BTC sẽ trao 01 giải nhất, 01 giải nhì, 01 giải 3       </w:t>
      </w:r>
      <w:r>
        <w:rPr>
          <w:rFonts w:ascii="Times New Roman" w:hAnsi="Times New Roman" w:cs="Times New Roman"/>
          <w:sz w:val="26"/>
          <w:szCs w:val="24"/>
        </w:rPr>
        <w:tab/>
      </w:r>
      <w:r>
        <w:rPr>
          <w:rFonts w:ascii="Times New Roman" w:hAnsi="Times New Roman" w:cs="Times New Roman"/>
          <w:sz w:val="26"/>
          <w:szCs w:val="24"/>
        </w:rPr>
        <w:t xml:space="preserve">                                                           </w:t>
      </w:r>
      <w:r>
        <w:rPr>
          <w:rFonts w:ascii="Times New Roman" w:hAnsi="Times New Roman" w:cs="Times New Roman"/>
          <w:b/>
          <w:sz w:val="26"/>
          <w:szCs w:val="24"/>
        </w:rPr>
        <w:t>BAN TỔ CHỨC HỘI THAO</w:t>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ĐIỀU LỆ GIẢI BÓNG CHUYỀN</w:t>
      </w:r>
    </w:p>
    <w:p>
      <w:pPr>
        <w:spacing w:before="20" w:after="0"/>
        <w:jc w:val="center"/>
        <w:rPr>
          <w:rFonts w:ascii="Times New Roman" w:hAnsi="Times New Roman" w:cs="Times New Roman"/>
          <w:b/>
          <w:sz w:val="36"/>
          <w:szCs w:val="36"/>
        </w:rPr>
      </w:pP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w:t>
      </w:r>
      <w:r>
        <w:rPr>
          <w:rFonts w:ascii="Times New Roman" w:hAnsi="Times New Roman" w:cs="Times New Roman"/>
          <w:sz w:val="26"/>
          <w:szCs w:val="24"/>
          <w:lang w:val="en-US"/>
        </w:rPr>
        <w:t xml:space="preserve"> </w:t>
      </w:r>
      <w:r>
        <w:rPr>
          <w:rFonts w:ascii="Times New Roman" w:hAnsi="Times New Roman" w:cs="Times New Roman"/>
          <w:sz w:val="26"/>
          <w:szCs w:val="24"/>
        </w:rPr>
        <w:t>và y tế (ghi rõ đầy đủ sức khỏe tham gia hội thao)</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Mỗi trường thuộc cụm công đoàn trực thuộc cử một đội dự tranh</w:t>
      </w:r>
      <w:r>
        <w:rPr>
          <w:rFonts w:ascii="Times New Roman" w:hAnsi="Times New Roman" w:cs="Times New Roman"/>
          <w:sz w:val="26"/>
          <w:szCs w:val="26"/>
          <w:lang w:val="en-US"/>
        </w:rPr>
        <w:t xml:space="preserve">  gồm 12 thành viên: 01 chỉ đạo viên, 01 huấn luyện viên và 10 VĐV</w:t>
      </w:r>
      <w:bookmarkStart w:id="0" w:name="_GoBack"/>
      <w:bookmarkEnd w:id="0"/>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r>
        <w:rPr>
          <w:rFonts w:ascii="Times New Roman" w:hAnsi="Times New Roman" w:cs="Times New Roman"/>
          <w:sz w:val="26"/>
          <w:szCs w:val="24"/>
        </w:rPr>
        <w:t>Các trận thi đấu 3 ván thắng 2 (ván 3 thi đấu đến điểm thứ 15)</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Thi đấu theo luật bóng chuyền hiện hành mới nhất. Thi đấu bóng Động lực</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numPr>
          <w:ilvl w:val="0"/>
          <w:numId w:val="2"/>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hi đấu vào lúc 7g</w:t>
      </w:r>
      <w:r>
        <w:rPr>
          <w:rFonts w:ascii="Times New Roman" w:hAnsi="Times New Roman" w:cs="Times New Roman"/>
          <w:sz w:val="26"/>
          <w:szCs w:val="24"/>
          <w:lang w:val="en-US"/>
        </w:rPr>
        <w:t>15</w:t>
      </w:r>
      <w:r>
        <w:rPr>
          <w:rFonts w:ascii="Times New Roman" w:hAnsi="Times New Roman" w:cs="Times New Roman"/>
          <w:sz w:val="26"/>
          <w:szCs w:val="24"/>
        </w:rPr>
        <w:t xml:space="preserve"> thứ Bảy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trước 15 phút diễn ra trận đấu để đăng ký danh sách VĐV cho BTC (giờ thi đấu sẽ do BTC quyết định)</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BAN TỔ CHỨC HỘI THAO</w:t>
      </w:r>
    </w:p>
    <w:p>
      <w:pPr>
        <w:shd w:val="clear" w:color="auto" w:fill="FFFFFF"/>
        <w:spacing w:line="360" w:lineRule="auto"/>
        <w:ind w:left="5760" w:firstLine="720"/>
        <w:jc w:val="both"/>
        <w:textAlignment w:val="baseline"/>
        <w:rPr>
          <w:rFonts w:ascii="Times New Roman" w:hAnsi="Times New Roman"/>
          <w:b/>
          <w:sz w:val="28"/>
          <w:szCs w:val="28"/>
        </w:rPr>
      </w:pPr>
      <w:r>
        <w:rPr>
          <w:rFonts w:ascii="Times New Roman" w:hAnsi="Times New Roman" w:cs="Times New Roman"/>
          <w:b/>
          <w:sz w:val="36"/>
          <w:szCs w:val="36"/>
        </w:rPr>
        <w:br w:type="page"/>
      </w:r>
    </w:p>
    <w:p>
      <w:pPr>
        <w:shd w:val="clear" w:color="auto" w:fill="FFFFFF"/>
        <w:spacing w:line="360" w:lineRule="auto"/>
        <w:jc w:val="center"/>
        <w:textAlignment w:val="baseline"/>
        <w:rPr>
          <w:rFonts w:ascii="Times New Roman" w:hAnsi="Times New Roman" w:cs="Times New Roman"/>
          <w:b/>
          <w:sz w:val="30"/>
          <w:szCs w:val="30"/>
          <w:lang w:val="en-US"/>
        </w:rPr>
      </w:pPr>
      <w:r>
        <w:rPr>
          <w:rFonts w:ascii="Times New Roman" w:hAnsi="Times New Roman" w:cs="Times New Roman"/>
          <w:b/>
          <w:sz w:val="36"/>
          <w:szCs w:val="36"/>
        </w:rPr>
        <w:t xml:space="preserve">ĐIỀU LỆ GIẢI </w:t>
      </w:r>
      <w:r>
        <w:rPr>
          <w:rFonts w:ascii="Times New Roman" w:hAnsi="Times New Roman" w:cs="Times New Roman"/>
          <w:b/>
          <w:sz w:val="36"/>
          <w:szCs w:val="36"/>
          <w:lang w:val="en-US"/>
        </w:rPr>
        <w:t>KÉO CO</w:t>
      </w:r>
    </w:p>
    <w:p>
      <w:pPr>
        <w:pStyle w:val="14"/>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 </w:t>
      </w:r>
      <w:r>
        <w:rPr>
          <w:rFonts w:ascii="Times New Roman" w:hAnsi="Times New Roman" w:cs="Times New Roman"/>
          <w:b/>
          <w:sz w:val="26"/>
          <w:szCs w:val="24"/>
        </w:rPr>
        <w:t>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numPr>
          <w:ilvl w:val="0"/>
          <w:numId w:val="0"/>
        </w:numPr>
        <w:spacing w:before="20" w:after="0"/>
        <w:rPr>
          <w:rFonts w:ascii="Times New Roman" w:hAnsi="Times New Roman" w:cs="Times New Roman"/>
          <w:b/>
          <w:sz w:val="26"/>
          <w:szCs w:val="24"/>
        </w:rPr>
      </w:pPr>
      <w:r>
        <w:rPr>
          <w:rFonts w:ascii="Times New Roman" w:hAnsi="Times New Roman" w:cs="Times New Roman"/>
          <w:b/>
          <w:sz w:val="26"/>
          <w:szCs w:val="24"/>
          <w:lang w:val="en-US"/>
        </w:rPr>
        <w:t xml:space="preserve">II. </w:t>
      </w:r>
      <w:r>
        <w:rPr>
          <w:rFonts w:ascii="Times New Roman" w:hAnsi="Times New Roman" w:cs="Times New Roman"/>
          <w:b/>
          <w:sz w:val="26"/>
          <w:szCs w:val="24"/>
        </w:rPr>
        <w:t>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(ghi rõ đầy đủ sức khỏe tham gia hội thao)</w:t>
      </w:r>
      <w:r>
        <w:rPr>
          <w:rFonts w:ascii="Times New Roman" w:hAnsi="Times New Roman" w:cs="Times New Roman"/>
          <w:sz w:val="26"/>
          <w:szCs w:val="24"/>
          <w:lang w:val="en-US"/>
        </w:rPr>
        <w:t xml:space="preserve">, </w:t>
      </w:r>
      <w:r>
        <w:rPr>
          <w:rFonts w:ascii="Times New Roman" w:hAnsi="Times New Roman" w:cs="Times New Roman"/>
          <w:sz w:val="26"/>
          <w:szCs w:val="24"/>
        </w:rPr>
        <w:t>Đơn vị bỏ cuộc, BTC sẽ gởi thông báo về đơn vị.</w:t>
      </w:r>
    </w:p>
    <w:p>
      <w:pPr>
        <w:pStyle w:val="14"/>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III. </w:t>
      </w:r>
      <w:r>
        <w:rPr>
          <w:rFonts w:ascii="Times New Roman" w:hAnsi="Times New Roman" w:cs="Times New Roman"/>
          <w:b/>
          <w:sz w:val="26"/>
          <w:szCs w:val="24"/>
        </w:rPr>
        <w:t xml:space="preserve">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Mỗi trường thuộc cụm công đoàn trực thuộc cử một đội dự tranh</w:t>
      </w:r>
      <w:r>
        <w:rPr>
          <w:rFonts w:ascii="Times New Roman" w:hAnsi="Times New Roman" w:cs="Times New Roman"/>
          <w:sz w:val="26"/>
          <w:szCs w:val="26"/>
          <w:lang w:val="en-US"/>
        </w:rPr>
        <w:t xml:space="preserve"> gồm 12 VĐV (6 nam, 6 nữ).</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lang w:val="en-US"/>
        </w:rPr>
        <w:t>Thi đấu đồng đội 8 VĐV (4 nam, 4 nữ).</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Giải được tổ chức theo thể thức bốc thăm thi đấu loại trực tiếp</w:t>
      </w:r>
      <w:r>
        <w:rPr>
          <w:rFonts w:ascii="Times New Roman" w:hAnsi="Times New Roman" w:cs="Times New Roman"/>
          <w:sz w:val="26"/>
          <w:szCs w:val="26"/>
          <w:lang w:val="en-US"/>
        </w:rPr>
        <w:t>.</w:t>
      </w:r>
    </w:p>
    <w:p>
      <w:pPr>
        <w:shd w:val="clear" w:color="auto" w:fill="FFFFFF"/>
        <w:spacing w:after="0"/>
        <w:ind w:firstLine="720"/>
        <w:jc w:val="both"/>
        <w:textAlignment w:val="baseline"/>
        <w:rPr>
          <w:rFonts w:ascii="Times New Roman" w:hAnsi="Times New Roman" w:cs="Times New Roman"/>
          <w:sz w:val="26"/>
          <w:szCs w:val="26"/>
        </w:rPr>
      </w:pPr>
      <w:r>
        <w:rPr>
          <w:rFonts w:ascii="Times New Roman" w:hAnsi="Times New Roman"/>
          <w:b/>
          <w:i/>
          <w:sz w:val="26"/>
          <w:szCs w:val="26"/>
          <w:lang w:val="en-US"/>
        </w:rPr>
        <w:t>Cách chơi và l</w:t>
      </w:r>
      <w:r>
        <w:rPr>
          <w:rFonts w:ascii="Times New Roman" w:hAnsi="Times New Roman"/>
          <w:b/>
          <w:i/>
          <w:sz w:val="26"/>
          <w:szCs w:val="26"/>
        </w:rPr>
        <w:t>uật chơi:</w:t>
      </w:r>
    </w:p>
    <w:p>
      <w:pPr>
        <w:shd w:val="clear" w:color="auto" w:fill="FFFFFF"/>
        <w:spacing w:after="90" w:line="390" w:lineRule="atLeast"/>
        <w:ind w:left="0" w:leftChars="0" w:firstLine="439" w:firstLineChars="169"/>
        <w:jc w:val="both"/>
        <w:rPr>
          <w:rFonts w:ascii="Verdana" w:hAnsi="Verdana" w:eastAsia="Times New Roman" w:cs="Times New Roman"/>
          <w:color w:val="222222"/>
          <w:sz w:val="26"/>
          <w:szCs w:val="26"/>
        </w:rPr>
      </w:pPr>
      <w:r>
        <w:rPr>
          <w:rFonts w:ascii="Times New Roman" w:hAnsi="Times New Roman" w:eastAsia="Times New Roman" w:cs="Times New Roman"/>
          <w:color w:val="222222"/>
          <w:sz w:val="26"/>
          <w:szCs w:val="26"/>
        </w:rPr>
        <w:t>- Mỗi trận đấu được tiến hành trong 3 hiệp, đội nào thắng trước 2 hiệp là thắng trận đấu. Trước hiệp 1 và hiệp 3 hai đội làm thủ tục bốc thăm chọn quyền ưu tiên, kết thúc hiệp 1 đổi sân. Thời gian nghỉ giữa hiệp 1 và hiệp 2 là 3 phút, giữa hiệp 2 và hiệp 3 là 5 phút.</w:t>
      </w:r>
    </w:p>
    <w:p>
      <w:pPr>
        <w:shd w:val="clear" w:color="auto" w:fill="FFFFFF"/>
        <w:spacing w:after="90" w:line="390" w:lineRule="atLeast"/>
        <w:ind w:left="0" w:leftChars="0" w:firstLine="439" w:firstLineChars="169"/>
        <w:rPr>
          <w:rFonts w:ascii="Verdana" w:hAnsi="Verdana" w:eastAsia="Times New Roman" w:cs="Times New Roman"/>
          <w:color w:val="222222"/>
          <w:sz w:val="26"/>
          <w:szCs w:val="26"/>
        </w:rPr>
      </w:pPr>
      <w:r>
        <w:rPr>
          <w:rFonts w:ascii="Times New Roman" w:hAnsi="Times New Roman" w:eastAsia="Times New Roman" w:cs="Times New Roman"/>
          <w:color w:val="222222"/>
          <w:sz w:val="26"/>
          <w:szCs w:val="26"/>
        </w:rPr>
        <w:t>- Trước mỗi hiệp đấu, mỗi đội chỉ được phép thay 1 VĐV.</w:t>
      </w:r>
    </w:p>
    <w:p>
      <w:pPr>
        <w:shd w:val="clear" w:color="auto" w:fill="FFFFFF"/>
        <w:spacing w:after="90" w:line="390" w:lineRule="atLeast"/>
        <w:ind w:left="0" w:leftChars="0" w:firstLine="439" w:firstLineChars="169"/>
        <w:jc w:val="both"/>
        <w:rPr>
          <w:rFonts w:ascii="Times New Roman" w:hAnsi="Times New Roman" w:eastAsia="Times New Roman" w:cs="Times New Roman"/>
          <w:color w:val="222222"/>
          <w:sz w:val="26"/>
          <w:szCs w:val="26"/>
        </w:rPr>
      </w:pPr>
      <w:r>
        <w:rPr>
          <w:rFonts w:ascii="Times New Roman" w:hAnsi="Times New Roman" w:eastAsia="Times New Roman" w:cs="Times New Roman"/>
          <w:color w:val="222222"/>
          <w:sz w:val="26"/>
          <w:szCs w:val="26"/>
        </w:rPr>
        <w:t>- Trọng tài hô </w:t>
      </w:r>
      <w:r>
        <w:rPr>
          <w:rFonts w:ascii="Times New Roman" w:hAnsi="Times New Roman" w:eastAsia="Times New Roman" w:cs="Times New Roman"/>
          <w:i/>
          <w:iCs/>
          <w:color w:val="222222"/>
          <w:sz w:val="26"/>
          <w:szCs w:val="26"/>
        </w:rPr>
        <w:t>“Căng dây”</w:t>
      </w:r>
      <w:r>
        <w:rPr>
          <w:rFonts w:ascii="Times New Roman" w:hAnsi="Times New Roman" w:eastAsia="Times New Roman" w:cs="Times New Roman"/>
          <w:color w:val="222222"/>
          <w:sz w:val="26"/>
          <w:szCs w:val="26"/>
        </w:rPr>
        <w:t>,</w:t>
      </w:r>
      <w:r>
        <w:rPr>
          <w:rFonts w:ascii="Times New Roman" w:hAnsi="Times New Roman" w:eastAsia="Times New Roman" w:cs="Times New Roman"/>
          <w:i/>
          <w:iCs/>
          <w:color w:val="222222"/>
          <w:sz w:val="26"/>
          <w:szCs w:val="26"/>
        </w:rPr>
        <w:t xml:space="preserve"> “Chuẩn bị”</w:t>
      </w:r>
      <w:r>
        <w:rPr>
          <w:rFonts w:ascii="Times New Roman" w:hAnsi="Times New Roman" w:eastAsia="Times New Roman" w:cs="Times New Roman"/>
          <w:color w:val="222222"/>
          <w:sz w:val="26"/>
          <w:szCs w:val="26"/>
        </w:rPr>
        <w:t>; sau từ 3 – 5 giây theo dõi hành động của 2 đội và dây, nếu thấy đúng quy định thi hô </w:t>
      </w:r>
      <w:r>
        <w:rPr>
          <w:rFonts w:ascii="Times New Roman" w:hAnsi="Times New Roman" w:eastAsia="Times New Roman" w:cs="Times New Roman"/>
          <w:i/>
          <w:iCs/>
          <w:color w:val="222222"/>
          <w:sz w:val="26"/>
          <w:szCs w:val="26"/>
        </w:rPr>
        <w:t>“Bắt đầu”.</w:t>
      </w:r>
    </w:p>
    <w:p>
      <w:pPr>
        <w:shd w:val="clear" w:color="auto" w:fill="FFFFFF"/>
        <w:spacing w:after="90" w:line="390" w:lineRule="atLeast"/>
        <w:ind w:left="0" w:leftChars="0" w:firstLine="439" w:firstLineChars="169"/>
        <w:jc w:val="both"/>
        <w:rPr>
          <w:rFonts w:ascii="Times New Roman" w:hAnsi="Times New Roman" w:eastAsia="Times New Roman" w:cs="Times New Roman"/>
          <w:color w:val="222222"/>
          <w:sz w:val="26"/>
          <w:szCs w:val="26"/>
        </w:rPr>
      </w:pPr>
      <w:r>
        <w:rPr>
          <w:rFonts w:ascii="Times New Roman" w:hAnsi="Times New Roman" w:eastAsia="Times New Roman" w:cs="Times New Roman"/>
          <w:color w:val="222222"/>
          <w:sz w:val="26"/>
          <w:szCs w:val="26"/>
        </w:rPr>
        <w:t xml:space="preserve">- Hai đội thực hiện thi đấu cho đến khi trọng tài nổi hồi còi dài và chỉ tay về phía đội thắng là kết thúc hiệp đấu. </w:t>
      </w:r>
    </w:p>
    <w:p>
      <w:pPr>
        <w:pStyle w:val="14"/>
        <w:numPr>
          <w:ilvl w:val="0"/>
          <w:numId w:val="0"/>
        </w:numPr>
        <w:spacing w:before="20" w:after="0"/>
        <w:ind w:left="360" w:leftChars="0"/>
        <w:jc w:val="both"/>
        <w:rPr>
          <w:rFonts w:ascii="Times New Roman" w:hAnsi="Times New Roman" w:cs="Times New Roman"/>
          <w:sz w:val="26"/>
          <w:szCs w:val="26"/>
        </w:rPr>
      </w:pPr>
      <w:r>
        <w:rPr>
          <w:rFonts w:ascii="Times New Roman" w:hAnsi="Times New Roman" w:eastAsia="Times New Roman" w:cs="Times New Roman"/>
          <w:color w:val="2E2E2E"/>
          <w:sz w:val="26"/>
          <w:szCs w:val="26"/>
          <w:lang w:val="en-US"/>
        </w:rPr>
        <w:t xml:space="preserve">- </w:t>
      </w:r>
      <w:r>
        <w:rPr>
          <w:rFonts w:ascii="Times New Roman" w:hAnsi="Times New Roman" w:eastAsia="Times New Roman" w:cs="Times New Roman"/>
          <w:color w:val="2E2E2E"/>
          <w:sz w:val="26"/>
          <w:szCs w:val="26"/>
        </w:rPr>
        <w:t>Đội nào bị kéo về vạch ranh giới trước sẽ bị thua.</w:t>
      </w:r>
    </w:p>
    <w:p>
      <w:pPr>
        <w:pStyle w:val="14"/>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IV. </w:t>
      </w:r>
      <w:r>
        <w:rPr>
          <w:rFonts w:ascii="Times New Roman" w:hAnsi="Times New Roman" w:cs="Times New Roman"/>
          <w:b/>
          <w:sz w:val="26"/>
          <w:szCs w:val="24"/>
        </w:rPr>
        <w:t>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numPr>
          <w:ilvl w:val="0"/>
          <w:numId w:val="0"/>
        </w:numPr>
        <w:spacing w:before="20" w:after="0"/>
        <w:ind w:leftChars="0"/>
        <w:rPr>
          <w:rFonts w:ascii="Times New Roman" w:hAnsi="Times New Roman" w:cs="Times New Roman"/>
          <w:sz w:val="26"/>
          <w:szCs w:val="24"/>
        </w:rPr>
      </w:pPr>
      <w:r>
        <w:rPr>
          <w:rFonts w:ascii="Times New Roman" w:hAnsi="Times New Roman" w:cs="Times New Roman"/>
          <w:b/>
          <w:sz w:val="26"/>
          <w:szCs w:val="24"/>
          <w:lang w:val="en-US"/>
        </w:rPr>
        <w:t xml:space="preserve">V. </w:t>
      </w:r>
      <w:r>
        <w:rPr>
          <w:rFonts w:ascii="Times New Roman" w:hAnsi="Times New Roman" w:cs="Times New Roman"/>
          <w:b/>
          <w:sz w:val="26"/>
          <w:szCs w:val="24"/>
        </w:rPr>
        <w:t>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hi đấu vào lúc 7g</w:t>
      </w:r>
      <w:r>
        <w:rPr>
          <w:rFonts w:ascii="Times New Roman" w:hAnsi="Times New Roman" w:cs="Times New Roman"/>
          <w:sz w:val="26"/>
          <w:szCs w:val="24"/>
          <w:lang w:val="en-US"/>
        </w:rPr>
        <w:t>15</w:t>
      </w:r>
      <w:r>
        <w:rPr>
          <w:rFonts w:ascii="Times New Roman" w:hAnsi="Times New Roman" w:cs="Times New Roman"/>
          <w:sz w:val="26"/>
          <w:szCs w:val="24"/>
        </w:rPr>
        <w:t xml:space="preserve"> thứ Bảy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4"/>
        <w:numPr>
          <w:ilvl w:val="0"/>
          <w:numId w:val="2"/>
        </w:numPr>
        <w:spacing w:before="20" w:after="0"/>
        <w:ind w:left="720" w:leftChars="0" w:hanging="720" w:firstLineChars="0"/>
        <w:rPr>
          <w:rFonts w:ascii="Times New Roman" w:hAnsi="Times New Roman" w:cs="Times New Roman"/>
          <w:b/>
          <w:sz w:val="26"/>
          <w:szCs w:val="24"/>
        </w:rPr>
      </w:pPr>
      <w:r>
        <w:rPr>
          <w:rFonts w:ascii="Times New Roman" w:hAnsi="Times New Roman" w:cs="Times New Roman"/>
          <w:b/>
          <w:sz w:val="26"/>
          <w:szCs w:val="24"/>
        </w:rPr>
        <w:t>Giải thưởng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tabs>
          <w:tab w:val="center" w:pos="7200"/>
        </w:tabs>
        <w:spacing w:before="20" w:after="0"/>
        <w:rPr>
          <w:rFonts w:ascii="Times New Roman" w:hAnsi="Times New Roman" w:cs="Times New Roman"/>
          <w:b/>
          <w:sz w:val="26"/>
          <w:szCs w:val="26"/>
        </w:rPr>
      </w:pPr>
      <w:r>
        <w:rPr>
          <w:rFonts w:ascii="Times New Roman" w:hAnsi="Times New Roman" w:cs="Times New Roman"/>
          <w:sz w:val="26"/>
          <w:szCs w:val="24"/>
        </w:rPr>
        <w:tab/>
      </w:r>
      <w:r>
        <w:rPr>
          <w:rFonts w:ascii="Times New Roman" w:hAnsi="Times New Roman" w:cs="Times New Roman"/>
          <w:b/>
          <w:sz w:val="26"/>
          <w:szCs w:val="24"/>
        </w:rPr>
        <w:t>BAN TỔ CHỨC HỘI THAO</w:t>
      </w:r>
    </w:p>
    <w:sectPr>
      <w:pgSz w:w="11909" w:h="16834"/>
      <w:pgMar w:top="864" w:right="864" w:bottom="426"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F63F3D"/>
    <w:multiLevelType w:val="multilevel"/>
    <w:tmpl w:val="69F63F3D"/>
    <w:lvl w:ilvl="0" w:tentative="0">
      <w:start w:val="1"/>
      <w:numFmt w:val="upperRoman"/>
      <w:lvlText w:val="%1."/>
      <w:lvlJc w:val="left"/>
      <w:pPr>
        <w:ind w:left="1800" w:hanging="72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737654BF"/>
    <w:multiLevelType w:val="multilevel"/>
    <w:tmpl w:val="737654BF"/>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hideSpellingErrors/>
  <w:documentProtection w:enforcement="0"/>
  <w:defaultTabStop w:val="720"/>
  <w:drawingGridHorizontalSpacing w:val="110"/>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466B7"/>
    <w:rsid w:val="00083076"/>
    <w:rsid w:val="000C63B3"/>
    <w:rsid w:val="000E7920"/>
    <w:rsid w:val="001B6C0A"/>
    <w:rsid w:val="001D1488"/>
    <w:rsid w:val="001E3B60"/>
    <w:rsid w:val="002433F5"/>
    <w:rsid w:val="00253C31"/>
    <w:rsid w:val="00291DDC"/>
    <w:rsid w:val="002B0944"/>
    <w:rsid w:val="002F6DC1"/>
    <w:rsid w:val="003109B1"/>
    <w:rsid w:val="003312E6"/>
    <w:rsid w:val="0034615C"/>
    <w:rsid w:val="0035118E"/>
    <w:rsid w:val="00376387"/>
    <w:rsid w:val="00381425"/>
    <w:rsid w:val="003B6868"/>
    <w:rsid w:val="003D1095"/>
    <w:rsid w:val="003E3190"/>
    <w:rsid w:val="0044428C"/>
    <w:rsid w:val="00464898"/>
    <w:rsid w:val="004926D4"/>
    <w:rsid w:val="00493DA9"/>
    <w:rsid w:val="004C0909"/>
    <w:rsid w:val="004F3E06"/>
    <w:rsid w:val="005023B2"/>
    <w:rsid w:val="00503127"/>
    <w:rsid w:val="00564A8D"/>
    <w:rsid w:val="005C0E1B"/>
    <w:rsid w:val="005F1A93"/>
    <w:rsid w:val="006128AA"/>
    <w:rsid w:val="006918C6"/>
    <w:rsid w:val="006946C7"/>
    <w:rsid w:val="006B3CEE"/>
    <w:rsid w:val="006B7992"/>
    <w:rsid w:val="006B7B99"/>
    <w:rsid w:val="006C3122"/>
    <w:rsid w:val="00717173"/>
    <w:rsid w:val="007279AA"/>
    <w:rsid w:val="00746E6E"/>
    <w:rsid w:val="0077621F"/>
    <w:rsid w:val="007A6B4D"/>
    <w:rsid w:val="007B1659"/>
    <w:rsid w:val="0082486B"/>
    <w:rsid w:val="00856E7E"/>
    <w:rsid w:val="0087634A"/>
    <w:rsid w:val="008A3110"/>
    <w:rsid w:val="008E5B0B"/>
    <w:rsid w:val="008F6362"/>
    <w:rsid w:val="008F6C22"/>
    <w:rsid w:val="00900343"/>
    <w:rsid w:val="00941304"/>
    <w:rsid w:val="009A10E2"/>
    <w:rsid w:val="009C6960"/>
    <w:rsid w:val="009E4D1D"/>
    <w:rsid w:val="00A0529A"/>
    <w:rsid w:val="00A21489"/>
    <w:rsid w:val="00A2460B"/>
    <w:rsid w:val="00A431C9"/>
    <w:rsid w:val="00A73CC0"/>
    <w:rsid w:val="00AA2D94"/>
    <w:rsid w:val="00AD5FAD"/>
    <w:rsid w:val="00AE0B09"/>
    <w:rsid w:val="00AF04F3"/>
    <w:rsid w:val="00AF493C"/>
    <w:rsid w:val="00B26E81"/>
    <w:rsid w:val="00B26EED"/>
    <w:rsid w:val="00B332E2"/>
    <w:rsid w:val="00B55905"/>
    <w:rsid w:val="00B827EE"/>
    <w:rsid w:val="00B84514"/>
    <w:rsid w:val="00BA31FB"/>
    <w:rsid w:val="00BB45F4"/>
    <w:rsid w:val="00BB585A"/>
    <w:rsid w:val="00BD756C"/>
    <w:rsid w:val="00C05E4D"/>
    <w:rsid w:val="00C07FD0"/>
    <w:rsid w:val="00C36769"/>
    <w:rsid w:val="00C37221"/>
    <w:rsid w:val="00C76DE2"/>
    <w:rsid w:val="00CD20E0"/>
    <w:rsid w:val="00CE1005"/>
    <w:rsid w:val="00CF19F0"/>
    <w:rsid w:val="00D001A0"/>
    <w:rsid w:val="00D12492"/>
    <w:rsid w:val="00D13608"/>
    <w:rsid w:val="00D17A00"/>
    <w:rsid w:val="00D41F4E"/>
    <w:rsid w:val="00D50E55"/>
    <w:rsid w:val="00D66A56"/>
    <w:rsid w:val="00D74AA2"/>
    <w:rsid w:val="00DA7CC2"/>
    <w:rsid w:val="00DF5358"/>
    <w:rsid w:val="00E50FA3"/>
    <w:rsid w:val="00E96022"/>
    <w:rsid w:val="00ED2C81"/>
    <w:rsid w:val="00F00B6F"/>
    <w:rsid w:val="00F14039"/>
    <w:rsid w:val="00F32D73"/>
    <w:rsid w:val="00F463C4"/>
    <w:rsid w:val="00F70C2A"/>
    <w:rsid w:val="00F9315B"/>
    <w:rsid w:val="00FB7337"/>
    <w:rsid w:val="00FD4A17"/>
    <w:rsid w:val="00FE355F"/>
    <w:rsid w:val="06444461"/>
    <w:rsid w:val="0C4646EA"/>
    <w:rsid w:val="0D1445C9"/>
    <w:rsid w:val="0EA60245"/>
    <w:rsid w:val="12FD0F4D"/>
    <w:rsid w:val="1F3B044B"/>
    <w:rsid w:val="24CE244C"/>
    <w:rsid w:val="2B9C165A"/>
    <w:rsid w:val="35FE1CE9"/>
    <w:rsid w:val="3CFF3446"/>
    <w:rsid w:val="3E0B330A"/>
    <w:rsid w:val="3E743F51"/>
    <w:rsid w:val="45C160A8"/>
    <w:rsid w:val="4A3169FB"/>
    <w:rsid w:val="4F2570AE"/>
    <w:rsid w:val="52B95E0F"/>
    <w:rsid w:val="56C456B2"/>
    <w:rsid w:val="5E6E1DA4"/>
    <w:rsid w:val="5FBA6643"/>
    <w:rsid w:val="629E3295"/>
    <w:rsid w:val="69D549F0"/>
    <w:rsid w:val="7929340B"/>
    <w:rsid w:val="7A4A7FED"/>
    <w:rsid w:val="7B507AFB"/>
    <w:rsid w:val="7CDE0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7">
    <w:name w:val="Default Paragraph Font"/>
    <w:semiHidden/>
    <w:unhideWhenUsed/>
    <w:uiPriority w:val="1"/>
  </w:style>
  <w:style w:type="table" w:default="1" w:styleId="13">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5"/>
    <w:unhideWhenUsed/>
    <w:qFormat/>
    <w:uiPriority w:val="99"/>
    <w:pPr>
      <w:spacing w:after="0" w:line="240" w:lineRule="auto"/>
    </w:pPr>
    <w:rPr>
      <w:rFonts w:cs="Tahoma"/>
      <w:sz w:val="16"/>
      <w:szCs w:val="16"/>
    </w:rPr>
  </w:style>
  <w:style w:type="paragraph" w:styleId="3">
    <w:name w:val="annotation text"/>
    <w:basedOn w:val="1"/>
    <w:link w:val="17"/>
    <w:unhideWhenUsed/>
    <w:qFormat/>
    <w:uiPriority w:val="99"/>
    <w:pPr>
      <w:spacing w:line="240" w:lineRule="auto"/>
    </w:pPr>
    <w:rPr>
      <w:sz w:val="20"/>
      <w:szCs w:val="20"/>
    </w:rPr>
  </w:style>
  <w:style w:type="paragraph" w:styleId="4">
    <w:name w:val="annotation subject"/>
    <w:basedOn w:val="3"/>
    <w:next w:val="3"/>
    <w:link w:val="18"/>
    <w:unhideWhenUsed/>
    <w:qFormat/>
    <w:uiPriority w:val="99"/>
    <w:rPr>
      <w:b/>
      <w:bCs/>
    </w:rPr>
  </w:style>
  <w:style w:type="paragraph" w:styleId="5">
    <w:name w:val="footer"/>
    <w:basedOn w:val="1"/>
    <w:unhideWhenUsed/>
    <w:qFormat/>
    <w:uiPriority w:val="99"/>
    <w:pPr>
      <w:tabs>
        <w:tab w:val="center" w:pos="4153"/>
        <w:tab w:val="right" w:pos="8306"/>
      </w:tabs>
    </w:pPr>
  </w:style>
  <w:style w:type="paragraph" w:styleId="6">
    <w:name w:val="Normal (Web)"/>
    <w:unhideWhenUsed/>
    <w:qFormat/>
    <w:uiPriority w:val="99"/>
    <w:pPr>
      <w:spacing w:beforeAutospacing="1" w:after="0" w:afterAutospacing="1" w:line="276" w:lineRule="auto"/>
    </w:pPr>
    <w:rPr>
      <w:rFonts w:ascii="Times New Roman" w:hAnsi="Times New Roman" w:eastAsia="SimSun" w:cs="Times New Roman"/>
      <w:sz w:val="24"/>
      <w:szCs w:val="24"/>
      <w:lang w:val="en-US" w:eastAsia="zh-CN" w:bidi="ar-SA"/>
    </w:rPr>
  </w:style>
  <w:style w:type="character" w:styleId="8">
    <w:name w:val="annotation reference"/>
    <w:basedOn w:val="7"/>
    <w:unhideWhenUsed/>
    <w:qFormat/>
    <w:uiPriority w:val="99"/>
    <w:rPr>
      <w:sz w:val="16"/>
      <w:szCs w:val="16"/>
    </w:rPr>
  </w:style>
  <w:style w:type="character" w:styleId="9">
    <w:name w:val="Emphasis"/>
    <w:basedOn w:val="7"/>
    <w:qFormat/>
    <w:uiPriority w:val="20"/>
    <w:rPr>
      <w:i/>
      <w:iCs/>
    </w:rPr>
  </w:style>
  <w:style w:type="character" w:styleId="10">
    <w:name w:val="Hyperlink"/>
    <w:basedOn w:val="7"/>
    <w:unhideWhenUsed/>
    <w:qFormat/>
    <w:uiPriority w:val="99"/>
    <w:rPr>
      <w:color w:val="0000FF" w:themeColor="hyperlink"/>
      <w:u w:val="single"/>
      <w14:textFill>
        <w14:solidFill>
          <w14:schemeClr w14:val="hlink"/>
        </w14:solidFill>
      </w14:textFill>
    </w:rPr>
  </w:style>
  <w:style w:type="character" w:styleId="11">
    <w:name w:val="page number"/>
    <w:basedOn w:val="7"/>
    <w:unhideWhenUsed/>
    <w:qFormat/>
    <w:uiPriority w:val="99"/>
  </w:style>
  <w:style w:type="character" w:styleId="12">
    <w:name w:val="Strong"/>
    <w:basedOn w:val="7"/>
    <w:qFormat/>
    <w:uiPriority w:val="22"/>
    <w:rPr>
      <w:b/>
      <w:bCs/>
    </w:rPr>
  </w:style>
  <w:style w:type="paragraph" w:customStyle="1" w:styleId="14">
    <w:name w:val="List Paragraph1"/>
    <w:basedOn w:val="1"/>
    <w:qFormat/>
    <w:uiPriority w:val="34"/>
    <w:pPr>
      <w:ind w:left="720"/>
      <w:contextualSpacing/>
    </w:pPr>
  </w:style>
  <w:style w:type="character" w:customStyle="1" w:styleId="15">
    <w:name w:val="Balloon Text Char"/>
    <w:basedOn w:val="7"/>
    <w:link w:val="2"/>
    <w:semiHidden/>
    <w:qFormat/>
    <w:uiPriority w:val="99"/>
    <w:rPr>
      <w:rFonts w:cs="Tahoma"/>
      <w:sz w:val="16"/>
      <w:szCs w:val="16"/>
    </w:rPr>
  </w:style>
  <w:style w:type="paragraph" w:customStyle="1" w:styleId="16">
    <w:name w:val="Default Paragraph Font Para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7">
    <w:name w:val="Comment Text Char"/>
    <w:basedOn w:val="7"/>
    <w:link w:val="3"/>
    <w:semiHidden/>
    <w:qFormat/>
    <w:uiPriority w:val="99"/>
    <w:rPr>
      <w:sz w:val="20"/>
      <w:szCs w:val="20"/>
    </w:rPr>
  </w:style>
  <w:style w:type="character" w:customStyle="1" w:styleId="18">
    <w:name w:val="Comment Subject Char"/>
    <w:basedOn w:val="17"/>
    <w:link w:val="4"/>
    <w:semiHidden/>
    <w:qFormat/>
    <w:uiPriority w:val="99"/>
    <w:rPr>
      <w:b/>
      <w:bCs/>
      <w:sz w:val="20"/>
      <w:szCs w:val="20"/>
    </w:rPr>
  </w:style>
  <w:style w:type="paragraph" w:styleId="19">
    <w:name w:val="List Paragraph"/>
    <w:basedOn w:val="1"/>
    <w:unhideWhenUsed/>
    <w:qFormat/>
    <w:uiPriority w:val="99"/>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B004CA-7026-49DB-8BEF-B94FDACD4706}">
  <ds:schemaRefs/>
</ds:datastoreItem>
</file>

<file path=docProps/app.xml><?xml version="1.0" encoding="utf-8"?>
<Properties xmlns="http://schemas.openxmlformats.org/officeDocument/2006/extended-properties" xmlns:vt="http://schemas.openxmlformats.org/officeDocument/2006/docPropsVTypes">
  <Template>Normal</Template>
  <Company>THU DUC COLLEGE</Company>
  <Pages>4</Pages>
  <Words>1362</Words>
  <Characters>7764</Characters>
  <Lines>64</Lines>
  <Paragraphs>18</Paragraphs>
  <TotalTime>0</TotalTime>
  <ScaleCrop>false</ScaleCrop>
  <LinksUpToDate>false</LinksUpToDate>
  <CharactersWithSpaces>9108</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2018-12-18T04:00:00Z</dcterms:created>
  <dc:creator>TDC-ICT</dc:creator>
  <cp:lastModifiedBy>ASUS</cp:lastModifiedBy>
  <cp:lastPrinted>2018-12-13T08:13:00Z</cp:lastPrinted>
  <dcterms:modified xsi:type="dcterms:W3CDTF">2019-05-05T09:45:44Z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